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E2" w:rsidRDefault="00240CE2" w:rsidP="00240CE2">
      <w:pPr>
        <w:pStyle w:val="a5"/>
        <w:ind w:firstLine="709"/>
        <w:jc w:val="right"/>
        <w:rPr>
          <w:rFonts w:ascii="Times New Roman" w:hAnsi="Times New Roman" w:cs="Times New Roman"/>
          <w:lang w:eastAsia="ru-RU"/>
        </w:rPr>
      </w:pPr>
    </w:p>
    <w:p w:rsidR="00895954" w:rsidRDefault="00B575A3" w:rsidP="00726E67">
      <w:pPr>
        <w:pStyle w:val="a5"/>
        <w:ind w:firstLine="709"/>
        <w:jc w:val="center"/>
        <w:rPr>
          <w:rFonts w:ascii="Times New Roman" w:hAnsi="Times New Roman" w:cs="Times New Roman"/>
          <w:lang w:eastAsia="ru-RU"/>
        </w:rPr>
      </w:pPr>
      <w:r w:rsidRPr="00895954">
        <w:rPr>
          <w:rFonts w:ascii="Times New Roman" w:hAnsi="Times New Roman" w:cs="Times New Roman"/>
          <w:lang w:eastAsia="ru-RU"/>
        </w:rPr>
        <w:t>ПОЛОЖЕНИЕ</w:t>
      </w:r>
      <w:r w:rsidRPr="00895954">
        <w:rPr>
          <w:rFonts w:ascii="Times New Roman" w:hAnsi="Times New Roman" w:cs="Times New Roman"/>
          <w:szCs w:val="23"/>
          <w:lang w:eastAsia="ru-RU"/>
        </w:rPr>
        <w:br/>
      </w:r>
      <w:r w:rsidR="00726E67">
        <w:rPr>
          <w:rFonts w:ascii="Times New Roman" w:hAnsi="Times New Roman" w:cs="Times New Roman"/>
          <w:lang w:eastAsia="ru-RU"/>
        </w:rPr>
        <w:t xml:space="preserve">                    </w:t>
      </w:r>
      <w:r w:rsidRPr="00895954">
        <w:rPr>
          <w:rFonts w:ascii="Times New Roman" w:hAnsi="Times New Roman" w:cs="Times New Roman"/>
          <w:lang w:eastAsia="ru-RU"/>
        </w:rPr>
        <w:t>о комиссии по противодействию коррупции</w:t>
      </w:r>
      <w:r w:rsidRPr="00895954">
        <w:rPr>
          <w:rFonts w:ascii="Times New Roman" w:hAnsi="Times New Roman" w:cs="Times New Roman"/>
          <w:szCs w:val="23"/>
          <w:lang w:eastAsia="ru-RU"/>
        </w:rPr>
        <w:t>     </w:t>
      </w:r>
      <w:r w:rsidRPr="00895954">
        <w:rPr>
          <w:rFonts w:ascii="Times New Roman" w:hAnsi="Times New Roman" w:cs="Times New Roman"/>
          <w:szCs w:val="23"/>
          <w:lang w:eastAsia="ru-RU"/>
        </w:rPr>
        <w:br/>
      </w:r>
      <w:r w:rsidRPr="00895954">
        <w:rPr>
          <w:rFonts w:ascii="Times New Roman" w:hAnsi="Times New Roman" w:cs="Times New Roman"/>
          <w:lang w:eastAsia="ru-RU"/>
        </w:rPr>
        <w:t xml:space="preserve">Муниципального </w:t>
      </w:r>
      <w:r w:rsidR="006B5826">
        <w:rPr>
          <w:rFonts w:ascii="Times New Roman" w:hAnsi="Times New Roman" w:cs="Times New Roman"/>
          <w:lang w:eastAsia="ru-RU"/>
        </w:rPr>
        <w:t>бюджетного</w:t>
      </w:r>
      <w:r w:rsidRPr="00895954">
        <w:rPr>
          <w:rFonts w:ascii="Times New Roman" w:hAnsi="Times New Roman" w:cs="Times New Roman"/>
          <w:lang w:eastAsia="ru-RU"/>
        </w:rPr>
        <w:t xml:space="preserve"> дошкольного образовательного учреждения</w:t>
      </w:r>
    </w:p>
    <w:p w:rsidR="00895954" w:rsidRDefault="00895954" w:rsidP="00955022">
      <w:pPr>
        <w:pStyle w:val="a5"/>
        <w:ind w:firstLine="709"/>
        <w:jc w:val="center"/>
        <w:rPr>
          <w:rFonts w:ascii="Times New Roman" w:hAnsi="Times New Roman" w:cs="Times New Roman"/>
          <w:color w:val="010214"/>
          <w:szCs w:val="23"/>
          <w:lang w:eastAsia="ru-RU"/>
        </w:rPr>
      </w:pPr>
      <w:r>
        <w:rPr>
          <w:rFonts w:ascii="Times New Roman" w:hAnsi="Times New Roman" w:cs="Times New Roman"/>
          <w:color w:val="010214"/>
          <w:szCs w:val="23"/>
          <w:lang w:eastAsia="ru-RU"/>
        </w:rPr>
        <w:t>«Детский сад № 8 г</w:t>
      </w:r>
      <w:proofErr w:type="gramStart"/>
      <w:r>
        <w:rPr>
          <w:rFonts w:ascii="Times New Roman" w:hAnsi="Times New Roman" w:cs="Times New Roman"/>
          <w:color w:val="010214"/>
          <w:szCs w:val="23"/>
          <w:lang w:eastAsia="ru-RU"/>
        </w:rPr>
        <w:t>.Б</w:t>
      </w:r>
      <w:proofErr w:type="gramEnd"/>
      <w:r>
        <w:rPr>
          <w:rFonts w:ascii="Times New Roman" w:hAnsi="Times New Roman" w:cs="Times New Roman"/>
          <w:color w:val="010214"/>
          <w:szCs w:val="23"/>
          <w:lang w:eastAsia="ru-RU"/>
        </w:rPr>
        <w:t>еслана»</w:t>
      </w:r>
    </w:p>
    <w:p w:rsidR="00B575A3" w:rsidRDefault="00895954" w:rsidP="00955022">
      <w:pPr>
        <w:pStyle w:val="a5"/>
        <w:ind w:firstLine="709"/>
        <w:jc w:val="center"/>
        <w:rPr>
          <w:rFonts w:ascii="Times New Roman" w:hAnsi="Times New Roman" w:cs="Times New Roman"/>
          <w:color w:val="010214"/>
          <w:szCs w:val="23"/>
          <w:lang w:eastAsia="ru-RU"/>
        </w:rPr>
      </w:pPr>
      <w:r>
        <w:rPr>
          <w:rFonts w:ascii="Times New Roman" w:hAnsi="Times New Roman" w:cs="Times New Roman"/>
          <w:color w:val="010214"/>
          <w:szCs w:val="23"/>
          <w:lang w:eastAsia="ru-RU"/>
        </w:rPr>
        <w:t xml:space="preserve"> Правобережного района Республики Северная Осетия – Алания</w:t>
      </w:r>
    </w:p>
    <w:p w:rsidR="00895954" w:rsidRPr="00895954" w:rsidRDefault="00895954" w:rsidP="00955022">
      <w:pPr>
        <w:pStyle w:val="a5"/>
        <w:ind w:firstLine="709"/>
        <w:jc w:val="center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B575A3" w:rsidRDefault="00B575A3" w:rsidP="00240CE2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10214"/>
          <w:lang w:eastAsia="ru-RU"/>
        </w:rPr>
      </w:pPr>
      <w:r w:rsidRPr="00895954">
        <w:rPr>
          <w:rFonts w:ascii="Times New Roman" w:hAnsi="Times New Roman" w:cs="Times New Roman"/>
          <w:b/>
          <w:color w:val="010214"/>
          <w:lang w:eastAsia="ru-RU"/>
        </w:rPr>
        <w:t>Общие положения</w:t>
      </w:r>
    </w:p>
    <w:p w:rsidR="00240CE2" w:rsidRPr="00895954" w:rsidRDefault="00240CE2" w:rsidP="00240CE2">
      <w:pPr>
        <w:pStyle w:val="a5"/>
        <w:ind w:left="1069"/>
        <w:rPr>
          <w:rFonts w:ascii="Times New Roman" w:hAnsi="Times New Roman" w:cs="Times New Roman"/>
          <w:b/>
          <w:color w:val="010214"/>
          <w:szCs w:val="23"/>
          <w:lang w:eastAsia="ru-RU"/>
        </w:rPr>
      </w:pP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1.1.  Настоящее Положение определяет порядок деятельности, задачи и компетенцию Комиссии по противодействию коррупции (далее — Комиссия) в муниципальном </w:t>
      </w:r>
      <w:r w:rsidR="006B5826">
        <w:rPr>
          <w:rFonts w:ascii="Times New Roman" w:hAnsi="Times New Roman" w:cs="Times New Roman"/>
          <w:color w:val="010214"/>
          <w:szCs w:val="23"/>
          <w:lang w:eastAsia="ru-RU"/>
        </w:rPr>
        <w:t>бюджетном</w:t>
      </w:r>
      <w:bookmarkStart w:id="0" w:name="_GoBack"/>
      <w:bookmarkEnd w:id="0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дошкольном общеобразователь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 xml:space="preserve">ном учреждении  </w:t>
      </w:r>
      <w:r w:rsidR="00895954">
        <w:rPr>
          <w:rFonts w:ascii="Times New Roman" w:hAnsi="Times New Roman" w:cs="Times New Roman"/>
          <w:color w:val="010214"/>
          <w:szCs w:val="23"/>
          <w:lang w:eastAsia="ru-RU"/>
        </w:rPr>
        <w:t>«Детский сад № 8 г</w:t>
      </w:r>
      <w:proofErr w:type="gramStart"/>
      <w:r w:rsidR="00895954">
        <w:rPr>
          <w:rFonts w:ascii="Times New Roman" w:hAnsi="Times New Roman" w:cs="Times New Roman"/>
          <w:color w:val="010214"/>
          <w:szCs w:val="23"/>
          <w:lang w:eastAsia="ru-RU"/>
        </w:rPr>
        <w:t>.Б</w:t>
      </w:r>
      <w:proofErr w:type="gramEnd"/>
      <w:r w:rsidR="00895954">
        <w:rPr>
          <w:rFonts w:ascii="Times New Roman" w:hAnsi="Times New Roman" w:cs="Times New Roman"/>
          <w:color w:val="010214"/>
          <w:szCs w:val="23"/>
          <w:lang w:eastAsia="ru-RU"/>
        </w:rPr>
        <w:t>еслана»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 (далее - </w:t>
      </w:r>
      <w:r w:rsidR="00895954">
        <w:rPr>
          <w:rFonts w:ascii="Times New Roman" w:hAnsi="Times New Roman" w:cs="Times New Roman"/>
          <w:color w:val="010214"/>
          <w:szCs w:val="23"/>
          <w:lang w:eastAsia="ru-RU"/>
        </w:rPr>
        <w:t>учреждение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).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1.2.  Комиссия является совещательным органом, который систематически осуществляет ком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 xml:space="preserve">плекс мероприятий </w:t>
      </w:r>
      <w:proofErr w:type="gramStart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по</w:t>
      </w:r>
      <w:proofErr w:type="gramEnd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: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выявлению и устранению причин и условий, порождающих коррупцию;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выработке оптимальных механизмов защиты от проникновения коррупции в детский сад, сниже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нию в ней коррупционных рисков;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созданию единой  системы мониторинга и информирования сотрудни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ков по проблемам коррупции;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антикоррупционной пропаганде и воспитанию;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привлечению общественности и СМИ к сотрудничеству по вопросам противодействия кор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рупции в целях выработки у сотрудников  навыков антикоррупцион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мого отношения к коррупции.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1.3. Для целей настоящего Положения применяются следующие понятия и определения: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1.3.1</w:t>
      </w:r>
      <w:r w:rsidRPr="00895954">
        <w:rPr>
          <w:rFonts w:ascii="Times New Roman" w:hAnsi="Times New Roman" w:cs="Times New Roman"/>
          <w:i/>
          <w:color w:val="010214"/>
          <w:szCs w:val="23"/>
          <w:lang w:eastAsia="ru-RU"/>
        </w:rPr>
        <w:t>.  Коррупция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- под коррупцией понимается противоправная деятельность, заключаю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1.3.2</w:t>
      </w:r>
      <w:r w:rsidRPr="00895954">
        <w:rPr>
          <w:rFonts w:ascii="Times New Roman" w:hAnsi="Times New Roman" w:cs="Times New Roman"/>
          <w:i/>
          <w:color w:val="010214"/>
          <w:szCs w:val="23"/>
          <w:lang w:eastAsia="ru-RU"/>
        </w:rPr>
        <w:t>.  Противодействие коррупции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вий.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1.3.3.  </w:t>
      </w:r>
      <w:r w:rsidRPr="00895954">
        <w:rPr>
          <w:rFonts w:ascii="Times New Roman" w:hAnsi="Times New Roman" w:cs="Times New Roman"/>
          <w:i/>
          <w:color w:val="010214"/>
          <w:szCs w:val="23"/>
          <w:lang w:eastAsia="ru-RU"/>
        </w:rPr>
        <w:t>Коррупционное правонарушение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 xml:space="preserve">1.3.4.   </w:t>
      </w:r>
      <w:r w:rsidRPr="00895954">
        <w:rPr>
          <w:rFonts w:ascii="Times New Roman" w:hAnsi="Times New Roman" w:cs="Times New Roman"/>
          <w:i/>
          <w:color w:val="010214"/>
          <w:szCs w:val="23"/>
          <w:lang w:eastAsia="ru-RU"/>
        </w:rPr>
        <w:t>Субъекты антикоррупционной политики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- органы государственной власти и мест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ние и реализацию мер антикоррупционной политики, граждане. В детском саду субъек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тами антикоррупционной политики являются: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педагогический коллектив, учебно-вспомогательный персонал и обслуживаю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щий персонал;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родители (законные представители);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физические и юридические лица, заинтересованные в качественном оказа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нии образовательных услуг.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1.3.5</w:t>
      </w:r>
      <w:r w:rsidRPr="00895954">
        <w:rPr>
          <w:rFonts w:ascii="Times New Roman" w:hAnsi="Times New Roman" w:cs="Times New Roman"/>
          <w:i/>
          <w:color w:val="010214"/>
          <w:szCs w:val="23"/>
          <w:lang w:eastAsia="ru-RU"/>
        </w:rPr>
        <w:t>.  Субъекты коррупционных правонарушений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год, а также лица, незаконно предоставляющие такие выгоды.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 xml:space="preserve">1.3.6. </w:t>
      </w:r>
      <w:r w:rsidRPr="00895954">
        <w:rPr>
          <w:rFonts w:ascii="Times New Roman" w:hAnsi="Times New Roman" w:cs="Times New Roman"/>
          <w:i/>
          <w:color w:val="010214"/>
          <w:szCs w:val="23"/>
          <w:lang w:eastAsia="ru-RU"/>
        </w:rPr>
        <w:t>Предупреждение коррупции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- деятельность субъектов антикоррупционной поли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странению.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1.4.  </w:t>
      </w:r>
      <w:proofErr w:type="gramStart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РФ и Калужской области, в том числе Законом РФ от 25.12.2008 № 273-ФЗ  «О противодействии коррупции», нормативными актами Министер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ства образования и науки Российской Федерации, Федерального агентства по образованию, Уставом детского сада, решениями педагогического совета детского сада   и Управляю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щего совета детского сада, другими нормативными правовыми актами детского сада, а также настоящим Положением</w:t>
      </w:r>
      <w:proofErr w:type="gramEnd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1.5.  Настоящее положение вступает в силу с момента его утверждения заведующим детским садом  - председателем Комиссии по противодействию коррупции.</w:t>
      </w:r>
    </w:p>
    <w:p w:rsidR="00895954" w:rsidRDefault="00895954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lang w:eastAsia="ru-RU"/>
        </w:rPr>
      </w:pPr>
    </w:p>
    <w:p w:rsidR="00240CE2" w:rsidRDefault="00240CE2" w:rsidP="00955022">
      <w:pPr>
        <w:pStyle w:val="a5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</w:p>
    <w:p w:rsidR="00240CE2" w:rsidRDefault="00240CE2" w:rsidP="00955022">
      <w:pPr>
        <w:pStyle w:val="a5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</w:p>
    <w:p w:rsidR="00B575A3" w:rsidRDefault="00B575A3" w:rsidP="00955022">
      <w:pPr>
        <w:pStyle w:val="a5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  <w:r w:rsidRPr="00895954">
        <w:rPr>
          <w:rFonts w:ascii="Times New Roman" w:hAnsi="Times New Roman" w:cs="Times New Roman"/>
          <w:b/>
          <w:color w:val="010214"/>
          <w:lang w:eastAsia="ru-RU"/>
        </w:rPr>
        <w:t>2. Задачи Комиссии</w:t>
      </w:r>
    </w:p>
    <w:p w:rsidR="00895954" w:rsidRPr="00895954" w:rsidRDefault="00895954" w:rsidP="00955022">
      <w:pPr>
        <w:pStyle w:val="a5"/>
        <w:ind w:firstLine="709"/>
        <w:jc w:val="center"/>
        <w:rPr>
          <w:rFonts w:ascii="Times New Roman" w:hAnsi="Times New Roman" w:cs="Times New Roman"/>
          <w:b/>
          <w:color w:val="010214"/>
          <w:szCs w:val="23"/>
          <w:lang w:eastAsia="ru-RU"/>
        </w:rPr>
      </w:pPr>
    </w:p>
    <w:p w:rsid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2.1.  Участвует в разработке и реализации приоритетных направлений   антикоррупцион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ной политики.</w:t>
      </w:r>
    </w:p>
    <w:p w:rsid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2.2.  Координирует деятельность детского сада по устранению причин коррупции и усло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ии и её</w:t>
      </w:r>
      <w:proofErr w:type="gramEnd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проявлений.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2.3. Вносит предложения, направленные на реализацию мероприятий по устранению при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чин и условий, способствующих коррупции в детском саду.</w:t>
      </w:r>
    </w:p>
    <w:p w:rsidR="00B575A3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955022">
        <w:rPr>
          <w:rFonts w:ascii="Times New Roman" w:hAnsi="Times New Roman" w:cs="Times New Roman"/>
          <w:color w:val="010214"/>
          <w:szCs w:val="23"/>
          <w:lang w:eastAsia="ru-RU"/>
        </w:rPr>
        <w:t>учреждения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2.5.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ния сотрудников,  и других участников учебно-воспитательного процесса.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рушений.</w:t>
      </w:r>
    </w:p>
    <w:p w:rsidR="00895954" w:rsidRPr="00895954" w:rsidRDefault="00895954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B575A3" w:rsidRDefault="00B575A3" w:rsidP="00240CE2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10214"/>
          <w:lang w:eastAsia="ru-RU"/>
        </w:rPr>
      </w:pPr>
      <w:r w:rsidRPr="00895954">
        <w:rPr>
          <w:rFonts w:ascii="Times New Roman" w:hAnsi="Times New Roman" w:cs="Times New Roman"/>
          <w:b/>
          <w:color w:val="010214"/>
          <w:lang w:eastAsia="ru-RU"/>
        </w:rPr>
        <w:t>Порядок формирования и деятельность Комиссии</w:t>
      </w:r>
    </w:p>
    <w:p w:rsidR="00240CE2" w:rsidRPr="00895954" w:rsidRDefault="00240CE2" w:rsidP="00240CE2">
      <w:pPr>
        <w:pStyle w:val="a5"/>
        <w:ind w:left="1069"/>
        <w:rPr>
          <w:rFonts w:ascii="Times New Roman" w:hAnsi="Times New Roman" w:cs="Times New Roman"/>
          <w:b/>
          <w:color w:val="010214"/>
          <w:szCs w:val="23"/>
          <w:lang w:eastAsia="ru-RU"/>
        </w:rPr>
      </w:pPr>
    </w:p>
    <w:p w:rsid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3.1.  Состав членов Комиссии (который представляет </w:t>
      </w:r>
      <w:proofErr w:type="gramStart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заведующая</w:t>
      </w:r>
      <w:r w:rsidR="00240CE2">
        <w:rPr>
          <w:rFonts w:ascii="Times New Roman" w:hAnsi="Times New Roman" w:cs="Times New Roman"/>
          <w:color w:val="010214"/>
          <w:szCs w:val="23"/>
          <w:lang w:eastAsia="ru-RU"/>
        </w:rPr>
        <w:t xml:space="preserve"> учреждени</w:t>
      </w:r>
      <w:r w:rsidR="00955022">
        <w:rPr>
          <w:rFonts w:ascii="Times New Roman" w:hAnsi="Times New Roman" w:cs="Times New Roman"/>
          <w:color w:val="010214"/>
          <w:szCs w:val="23"/>
          <w:lang w:eastAsia="ru-RU"/>
        </w:rPr>
        <w:t>я</w:t>
      </w:r>
      <w:proofErr w:type="gramEnd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ется приказом заведующей.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3.2.  В состав Комиссии входят: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представители педагогического совета;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представители учебно-вспомогательного персонала;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представители от  родительского комитета;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представитель профсоюзного комитета работников </w:t>
      </w:r>
      <w:r w:rsidR="00955022">
        <w:rPr>
          <w:rFonts w:ascii="Times New Roman" w:hAnsi="Times New Roman" w:cs="Times New Roman"/>
          <w:color w:val="010214"/>
          <w:szCs w:val="23"/>
          <w:lang w:eastAsia="ru-RU"/>
        </w:rPr>
        <w:t>учреждения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.</w:t>
      </w:r>
    </w:p>
    <w:p w:rsid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3.4.Заседание Комиссии правомочно, если на нем присутствует не менее двух третей об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3.5.  Член Комиссии добровольно принимает на себя обязательства о неразглашении сведе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3.6. Из состава Комиссии председателем назначаются заместитель председателя и секретарь.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ляют свою деятельность на общественных началах.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3.8.Секретарь Комиссии: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информирует членов Комиссии о месте, времени проведения и повестке дня очередного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заседания Комиссии, обеспечивает необходимыми справочно-информационными материа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лами.</w:t>
      </w:r>
    </w:p>
    <w:p w:rsidR="00B575A3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Секретарь Комиссии свою деятельность осуществляет на общественных началах.</w:t>
      </w:r>
    </w:p>
    <w:p w:rsidR="00895954" w:rsidRPr="00895954" w:rsidRDefault="00895954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B575A3" w:rsidRDefault="00B575A3" w:rsidP="00240CE2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10214"/>
          <w:lang w:eastAsia="ru-RU"/>
        </w:rPr>
      </w:pPr>
      <w:r w:rsidRPr="00240CE2">
        <w:rPr>
          <w:rFonts w:ascii="Times New Roman" w:hAnsi="Times New Roman" w:cs="Times New Roman"/>
          <w:b/>
          <w:color w:val="010214"/>
          <w:lang w:eastAsia="ru-RU"/>
        </w:rPr>
        <w:t>Полномочия Комиссии</w:t>
      </w:r>
    </w:p>
    <w:p w:rsidR="00240CE2" w:rsidRPr="00240CE2" w:rsidRDefault="00240CE2" w:rsidP="00240CE2">
      <w:pPr>
        <w:pStyle w:val="a5"/>
        <w:ind w:left="1069"/>
        <w:rPr>
          <w:rFonts w:ascii="Times New Roman" w:hAnsi="Times New Roman" w:cs="Times New Roman"/>
          <w:b/>
          <w:color w:val="010214"/>
          <w:szCs w:val="23"/>
          <w:lang w:eastAsia="ru-RU"/>
        </w:rPr>
      </w:pPr>
    </w:p>
    <w:p w:rsid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4.1. Комиссия координирует деятельность подразделений детского сада по реализации мер противодействия коррупции.</w:t>
      </w:r>
    </w:p>
    <w:p w:rsid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4.2.  Комиссия вносит предложения на рассмотрение педагогического совета </w:t>
      </w:r>
      <w:r w:rsidR="00955022">
        <w:rPr>
          <w:rFonts w:ascii="Times New Roman" w:hAnsi="Times New Roman" w:cs="Times New Roman"/>
          <w:color w:val="010214"/>
          <w:szCs w:val="23"/>
          <w:lang w:eastAsia="ru-RU"/>
        </w:rPr>
        <w:t>учреждения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по совершенствованию деятельности в сфере противодействия коррупции, а также участ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4.3. Участвует в разработке форм и методов осуществления антикоррупционной деятельно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сти и контролирует их реализацию.</w:t>
      </w:r>
    </w:p>
    <w:p w:rsidR="00240CE2" w:rsidRDefault="00240CE2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240CE2" w:rsidRDefault="00240CE2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240CE2" w:rsidRDefault="00240CE2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240CE2" w:rsidRDefault="00240CE2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240CE2" w:rsidRDefault="00240CE2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lastRenderedPageBreak/>
        <w:t xml:space="preserve">4.4. Содействует работе по проведению анализа и </w:t>
      </w:r>
      <w:proofErr w:type="gramStart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экспертизы</w:t>
      </w:r>
      <w:proofErr w:type="gramEnd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издаваемых   администра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 xml:space="preserve">цией </w:t>
      </w:r>
      <w:r w:rsidR="00955022">
        <w:rPr>
          <w:rFonts w:ascii="Times New Roman" w:hAnsi="Times New Roman" w:cs="Times New Roman"/>
          <w:color w:val="010214"/>
          <w:szCs w:val="23"/>
          <w:lang w:eastAsia="ru-RU"/>
        </w:rPr>
        <w:t>учреждения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документов нормативного характера по вопросам противодействия коррупции.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</w:r>
      <w:r w:rsidR="00240CE2">
        <w:rPr>
          <w:rFonts w:ascii="Times New Roman" w:hAnsi="Times New Roman" w:cs="Times New Roman"/>
          <w:color w:val="010214"/>
          <w:szCs w:val="23"/>
          <w:lang w:eastAsia="ru-RU"/>
        </w:rPr>
        <w:t xml:space="preserve">             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4.5.  Рассматривает предложения о совершенствовании методической и организационной ра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 xml:space="preserve">боты по противодействию коррупции в </w:t>
      </w:r>
      <w:r w:rsidR="00955022">
        <w:rPr>
          <w:rFonts w:ascii="Times New Roman" w:hAnsi="Times New Roman" w:cs="Times New Roman"/>
          <w:color w:val="010214"/>
          <w:szCs w:val="23"/>
          <w:lang w:eastAsia="ru-RU"/>
        </w:rPr>
        <w:t>учреждении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.</w:t>
      </w:r>
    </w:p>
    <w:p w:rsid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4.6. Содействует внесению дополнений в нормативные правовые акты с учетом измене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ний действующего законодательства.</w:t>
      </w:r>
    </w:p>
    <w:p w:rsid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955022" w:rsidRDefault="00955022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>
        <w:rPr>
          <w:rFonts w:ascii="Times New Roman" w:hAnsi="Times New Roman" w:cs="Times New Roman"/>
          <w:color w:val="010214"/>
          <w:szCs w:val="23"/>
          <w:lang w:eastAsia="ru-RU"/>
        </w:rPr>
        <w:t xml:space="preserve"> </w:t>
      </w:r>
      <w:r w:rsidR="00B575A3" w:rsidRPr="00895954">
        <w:rPr>
          <w:rFonts w:ascii="Times New Roman" w:hAnsi="Times New Roman" w:cs="Times New Roman"/>
          <w:color w:val="010214"/>
          <w:szCs w:val="23"/>
          <w:lang w:eastAsia="ru-RU"/>
        </w:rPr>
        <w:t>4.</w:t>
      </w:r>
      <w:r>
        <w:rPr>
          <w:rFonts w:ascii="Times New Roman" w:hAnsi="Times New Roman" w:cs="Times New Roman"/>
          <w:color w:val="010214"/>
          <w:szCs w:val="23"/>
          <w:lang w:eastAsia="ru-RU"/>
        </w:rPr>
        <w:t>8</w:t>
      </w:r>
      <w:r w:rsidR="00B575A3" w:rsidRPr="00895954">
        <w:rPr>
          <w:rFonts w:ascii="Times New Roman" w:hAnsi="Times New Roman" w:cs="Times New Roman"/>
          <w:color w:val="010214"/>
          <w:szCs w:val="23"/>
          <w:lang w:eastAsia="ru-RU"/>
        </w:rPr>
        <w:t>.В зависимости от рассматриваемых вопросов, к участию в заседаниях Комиссии мо</w:t>
      </w:r>
      <w:r w:rsidR="00B575A3"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гут привлекаться иные лица, по согласованию с председателем Комиссии.</w:t>
      </w:r>
    </w:p>
    <w:p w:rsidR="00B575A3" w:rsidRPr="00955022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b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4.</w:t>
      </w:r>
      <w:r w:rsidR="00955022">
        <w:rPr>
          <w:rFonts w:ascii="Times New Roman" w:hAnsi="Times New Roman" w:cs="Times New Roman"/>
          <w:color w:val="010214"/>
          <w:szCs w:val="23"/>
          <w:lang w:eastAsia="ru-RU"/>
        </w:rPr>
        <w:t>9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вами при принятии решений.</w:t>
      </w:r>
    </w:p>
    <w:p w:rsidR="00B575A3" w:rsidRDefault="00B575A3" w:rsidP="00955022">
      <w:pPr>
        <w:pStyle w:val="a5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  <w:r w:rsidRPr="00955022">
        <w:rPr>
          <w:rFonts w:ascii="Times New Roman" w:hAnsi="Times New Roman" w:cs="Times New Roman"/>
          <w:b/>
          <w:color w:val="010214"/>
          <w:lang w:eastAsia="ru-RU"/>
        </w:rPr>
        <w:t>5. Председатель Комиссии</w:t>
      </w:r>
    </w:p>
    <w:p w:rsidR="00240CE2" w:rsidRPr="00955022" w:rsidRDefault="00240CE2" w:rsidP="00955022">
      <w:pPr>
        <w:pStyle w:val="a5"/>
        <w:ind w:firstLine="709"/>
        <w:jc w:val="center"/>
        <w:rPr>
          <w:rFonts w:ascii="Times New Roman" w:hAnsi="Times New Roman" w:cs="Times New Roman"/>
          <w:b/>
          <w:color w:val="010214"/>
          <w:szCs w:val="23"/>
          <w:lang w:eastAsia="ru-RU"/>
        </w:rPr>
      </w:pPr>
    </w:p>
    <w:p w:rsidR="00955022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5.1.  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нами, в случае необходимости привлекает к работе специалистов.</w:t>
      </w:r>
    </w:p>
    <w:p w:rsidR="00955022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5.2.На основе предложений членов Комиссии и руководителей структурных подразделе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ния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 xml:space="preserve">5.3.Информирует педагогический </w:t>
      </w:r>
      <w:proofErr w:type="gramStart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совет</w:t>
      </w:r>
      <w:proofErr w:type="gramEnd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и Управляющий совет детского сада о результатах реализа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 xml:space="preserve">ции мер противодействия коррупции в </w:t>
      </w:r>
      <w:r w:rsidR="00955022">
        <w:rPr>
          <w:rFonts w:ascii="Times New Roman" w:hAnsi="Times New Roman" w:cs="Times New Roman"/>
          <w:color w:val="010214"/>
          <w:szCs w:val="23"/>
          <w:lang w:eastAsia="ru-RU"/>
        </w:rPr>
        <w:t>учреждении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.</w:t>
      </w:r>
    </w:p>
    <w:p w:rsidR="00955022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5.4.Дает соответствующие поручения своему заместителю, секретарю и членам Комис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 xml:space="preserve">сии, осуществляет </w:t>
      </w:r>
      <w:proofErr w:type="gramStart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контроль за</w:t>
      </w:r>
      <w:proofErr w:type="gramEnd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их выполнением.</w:t>
      </w:r>
    </w:p>
    <w:p w:rsidR="00955022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5.5.Подписывает протокол заседания Комиссии.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5.6. Председатель Комиссии и члены Комиссии осуществляют свою деятель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ность на общественных началах.</w:t>
      </w:r>
    </w:p>
    <w:p w:rsidR="00955022" w:rsidRDefault="00955022" w:rsidP="00955022">
      <w:pPr>
        <w:pStyle w:val="a5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</w:p>
    <w:p w:rsidR="00955022" w:rsidRDefault="00B575A3" w:rsidP="00955022">
      <w:pPr>
        <w:pStyle w:val="a5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  <w:r w:rsidRPr="00955022">
        <w:rPr>
          <w:rFonts w:ascii="Times New Roman" w:hAnsi="Times New Roman" w:cs="Times New Roman"/>
          <w:b/>
          <w:color w:val="010214"/>
          <w:lang w:eastAsia="ru-RU"/>
        </w:rPr>
        <w:t>6. Обеспечение участия общественности и СМИ в деятельности Комиссии</w:t>
      </w:r>
    </w:p>
    <w:p w:rsidR="00240CE2" w:rsidRDefault="00240CE2" w:rsidP="00955022">
      <w:pPr>
        <w:pStyle w:val="a5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</w:p>
    <w:p w:rsidR="00955022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6.2.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ных Комиссией проблемных вопросах, может передаваться в СМИ для опубликования.</w:t>
      </w:r>
    </w:p>
    <w:p w:rsidR="00240CE2" w:rsidRDefault="00240CE2" w:rsidP="00955022">
      <w:pPr>
        <w:pStyle w:val="a5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</w:p>
    <w:p w:rsidR="00B575A3" w:rsidRDefault="00B575A3" w:rsidP="00955022">
      <w:pPr>
        <w:pStyle w:val="a5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  <w:r w:rsidRPr="00955022">
        <w:rPr>
          <w:rFonts w:ascii="Times New Roman" w:hAnsi="Times New Roman" w:cs="Times New Roman"/>
          <w:b/>
          <w:color w:val="010214"/>
          <w:lang w:eastAsia="ru-RU"/>
        </w:rPr>
        <w:t>7.  Взаимодействие</w:t>
      </w:r>
    </w:p>
    <w:p w:rsidR="00240CE2" w:rsidRPr="00955022" w:rsidRDefault="00240CE2" w:rsidP="00955022">
      <w:pPr>
        <w:pStyle w:val="a5"/>
        <w:ind w:firstLine="709"/>
        <w:jc w:val="center"/>
        <w:rPr>
          <w:rFonts w:ascii="Times New Roman" w:hAnsi="Times New Roman" w:cs="Times New Roman"/>
          <w:b/>
          <w:color w:val="010214"/>
          <w:szCs w:val="23"/>
          <w:lang w:eastAsia="ru-RU"/>
        </w:rPr>
      </w:pP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с педагогическим коллективом по вопросам реализации мер противодействия корруп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 xml:space="preserve">ции в </w:t>
      </w:r>
      <w:r w:rsidR="00955022">
        <w:rPr>
          <w:rFonts w:ascii="Times New Roman" w:hAnsi="Times New Roman" w:cs="Times New Roman"/>
          <w:color w:val="010214"/>
          <w:szCs w:val="23"/>
          <w:lang w:eastAsia="ru-RU"/>
        </w:rPr>
        <w:t>учреждении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;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с родительским комитетом детского сада  по вопросам совершенствования деятельно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ции мер противодействия коррупции в исполнительных органах государственной власти Ростовской области;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с администрацией детского сада по вопросам содействия в работе по проведению анализа и экспер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с работниками (сотрудниками) детского сада и гражданами по рассмотрению их письмен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ных обращений, связанных с вопросами противодействия коррупции в детском саду;</w:t>
      </w: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с правоохранительными органами по реализации мер, направленных на</w:t>
      </w:r>
      <w:r w:rsidR="00955022">
        <w:rPr>
          <w:rFonts w:ascii="Times New Roman" w:hAnsi="Times New Roman" w:cs="Times New Roman"/>
          <w:color w:val="010214"/>
          <w:szCs w:val="23"/>
          <w:lang w:eastAsia="ru-RU"/>
        </w:rPr>
        <w:t xml:space="preserve"> 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предупреждение (профилактику) коррупции и на выявление субъектов коррупционных</w:t>
      </w:r>
      <w:r w:rsidR="00955022">
        <w:rPr>
          <w:rFonts w:ascii="Times New Roman" w:hAnsi="Times New Roman" w:cs="Times New Roman"/>
          <w:color w:val="010214"/>
          <w:szCs w:val="23"/>
          <w:lang w:eastAsia="ru-RU"/>
        </w:rPr>
        <w:t xml:space="preserve"> 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правонарушений.</w:t>
      </w:r>
    </w:p>
    <w:p w:rsidR="00240CE2" w:rsidRDefault="00240CE2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240CE2" w:rsidRDefault="00240CE2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240CE2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lastRenderedPageBreak/>
        <w:t>7.2.  Комиссия работает в тесном контакте:</w:t>
      </w:r>
      <w:r w:rsidR="00955022">
        <w:rPr>
          <w:rFonts w:ascii="Times New Roman" w:hAnsi="Times New Roman" w:cs="Times New Roman"/>
          <w:color w:val="010214"/>
          <w:szCs w:val="23"/>
          <w:lang w:eastAsia="ru-RU"/>
        </w:rPr>
        <w:t xml:space="preserve"> 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с исполнительными органами государственной власти, правоохранительными, контролирую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 xml:space="preserve"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</w:t>
      </w:r>
    </w:p>
    <w:p w:rsidR="00240CE2" w:rsidRDefault="00240CE2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240CE2" w:rsidRDefault="00240CE2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240CE2" w:rsidRDefault="00240CE2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240CE2" w:rsidRDefault="00240CE2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B575A3" w:rsidRDefault="00B575A3" w:rsidP="00240CE2">
      <w:pPr>
        <w:pStyle w:val="a5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информации от них, внесения дополнений в нормативные правовые акты с учетом изменений действующего законода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тельства.</w:t>
      </w:r>
    </w:p>
    <w:p w:rsidR="00B575A3" w:rsidRDefault="00B575A3" w:rsidP="00955022">
      <w:pPr>
        <w:pStyle w:val="a5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  <w:r w:rsidRPr="00955022">
        <w:rPr>
          <w:rFonts w:ascii="Times New Roman" w:hAnsi="Times New Roman" w:cs="Times New Roman"/>
          <w:b/>
          <w:color w:val="010214"/>
          <w:lang w:eastAsia="ru-RU"/>
        </w:rPr>
        <w:t>8.  Внесение изменений</w:t>
      </w:r>
    </w:p>
    <w:p w:rsidR="00240CE2" w:rsidRPr="00955022" w:rsidRDefault="00240CE2" w:rsidP="00955022">
      <w:pPr>
        <w:pStyle w:val="a5"/>
        <w:ind w:firstLine="709"/>
        <w:jc w:val="center"/>
        <w:rPr>
          <w:rFonts w:ascii="Times New Roman" w:hAnsi="Times New Roman" w:cs="Times New Roman"/>
          <w:b/>
          <w:color w:val="010214"/>
          <w:szCs w:val="23"/>
          <w:lang w:eastAsia="ru-RU"/>
        </w:rPr>
      </w:pPr>
    </w:p>
    <w:p w:rsidR="00B575A3" w:rsidRPr="00895954" w:rsidRDefault="00B575A3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8.1. Внесение изменений и дополнений в настоящее Положение осуществляется путем подго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товки проекта Положения в новой редакции заместителем председателя Комиссии.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8.2. Утверждение Положения с изменениями и дополнениями заведующей детским садом осуществля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 xml:space="preserve">ется после принятия Положения решением общего собрания работников </w:t>
      </w:r>
      <w:r w:rsidR="00955022">
        <w:rPr>
          <w:rFonts w:ascii="Times New Roman" w:hAnsi="Times New Roman" w:cs="Times New Roman"/>
          <w:color w:val="010214"/>
          <w:szCs w:val="23"/>
          <w:lang w:eastAsia="ru-RU"/>
        </w:rPr>
        <w:t>учреждения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.</w:t>
      </w:r>
    </w:p>
    <w:p w:rsidR="00955022" w:rsidRDefault="00955022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lang w:eastAsia="ru-RU"/>
        </w:rPr>
      </w:pPr>
    </w:p>
    <w:p w:rsidR="00B575A3" w:rsidRDefault="00955022" w:rsidP="00955022">
      <w:pPr>
        <w:pStyle w:val="a5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  <w:r>
        <w:rPr>
          <w:rFonts w:ascii="Times New Roman" w:hAnsi="Times New Roman" w:cs="Times New Roman"/>
          <w:b/>
          <w:color w:val="010214"/>
          <w:lang w:eastAsia="ru-RU"/>
        </w:rPr>
        <w:t>9</w:t>
      </w:r>
      <w:r w:rsidR="00B575A3" w:rsidRPr="00955022">
        <w:rPr>
          <w:rFonts w:ascii="Times New Roman" w:hAnsi="Times New Roman" w:cs="Times New Roman"/>
          <w:b/>
          <w:color w:val="010214"/>
          <w:lang w:eastAsia="ru-RU"/>
        </w:rPr>
        <w:t>.  Порядок создания, ликвидации, реорганизации и переименования</w:t>
      </w:r>
    </w:p>
    <w:p w:rsidR="00240CE2" w:rsidRPr="00955022" w:rsidRDefault="00240CE2" w:rsidP="00955022">
      <w:pPr>
        <w:pStyle w:val="a5"/>
        <w:ind w:firstLine="709"/>
        <w:jc w:val="center"/>
        <w:rPr>
          <w:rFonts w:ascii="Times New Roman" w:hAnsi="Times New Roman" w:cs="Times New Roman"/>
          <w:b/>
          <w:color w:val="010214"/>
          <w:szCs w:val="23"/>
          <w:lang w:eastAsia="ru-RU"/>
        </w:rPr>
      </w:pPr>
    </w:p>
    <w:p w:rsidR="00B575A3" w:rsidRPr="00895954" w:rsidRDefault="00955022" w:rsidP="00955022">
      <w:pPr>
        <w:pStyle w:val="a5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>
        <w:rPr>
          <w:rFonts w:ascii="Times New Roman" w:hAnsi="Times New Roman" w:cs="Times New Roman"/>
          <w:color w:val="010214"/>
          <w:szCs w:val="23"/>
          <w:lang w:eastAsia="ru-RU"/>
        </w:rPr>
        <w:t>9</w:t>
      </w:r>
      <w:r w:rsidR="00B575A3"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.1. Комиссия создается, ликвидируется, реорганизуется и переименовывается приказом заведующего по решению педагогического совета </w:t>
      </w:r>
      <w:r>
        <w:rPr>
          <w:rFonts w:ascii="Times New Roman" w:hAnsi="Times New Roman" w:cs="Times New Roman"/>
          <w:color w:val="010214"/>
          <w:szCs w:val="23"/>
          <w:lang w:eastAsia="ru-RU"/>
        </w:rPr>
        <w:t>учреждения</w:t>
      </w:r>
      <w:r w:rsidR="00B575A3" w:rsidRPr="00895954">
        <w:rPr>
          <w:rFonts w:ascii="Times New Roman" w:hAnsi="Times New Roman" w:cs="Times New Roman"/>
          <w:color w:val="010214"/>
          <w:szCs w:val="23"/>
          <w:lang w:eastAsia="ru-RU"/>
        </w:rPr>
        <w:t>.</w:t>
      </w:r>
    </w:p>
    <w:p w:rsidR="00337ADA" w:rsidRPr="00895954" w:rsidRDefault="00337ADA" w:rsidP="00955022">
      <w:pPr>
        <w:pStyle w:val="a5"/>
        <w:ind w:firstLine="709"/>
        <w:jc w:val="both"/>
        <w:rPr>
          <w:rFonts w:ascii="Times New Roman" w:hAnsi="Times New Roman" w:cs="Times New Roman"/>
        </w:rPr>
      </w:pPr>
    </w:p>
    <w:sectPr w:rsidR="00337ADA" w:rsidRPr="00895954" w:rsidSect="00240CE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94"/>
    <w:multiLevelType w:val="multilevel"/>
    <w:tmpl w:val="DE82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0F2517"/>
    <w:multiLevelType w:val="multilevel"/>
    <w:tmpl w:val="5A96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D148AA"/>
    <w:multiLevelType w:val="multilevel"/>
    <w:tmpl w:val="CCD6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5B2F35"/>
    <w:multiLevelType w:val="multilevel"/>
    <w:tmpl w:val="6E9A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702897"/>
    <w:multiLevelType w:val="multilevel"/>
    <w:tmpl w:val="D87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36658B"/>
    <w:multiLevelType w:val="hybridMultilevel"/>
    <w:tmpl w:val="34749BB2"/>
    <w:lvl w:ilvl="0" w:tplc="92822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5A3"/>
    <w:rsid w:val="002071A2"/>
    <w:rsid w:val="00240CE2"/>
    <w:rsid w:val="00337ADA"/>
    <w:rsid w:val="006B5826"/>
    <w:rsid w:val="00726E67"/>
    <w:rsid w:val="00895954"/>
    <w:rsid w:val="00955022"/>
    <w:rsid w:val="00AA6FC5"/>
    <w:rsid w:val="00B5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5A3"/>
    <w:rPr>
      <w:b/>
      <w:bCs/>
    </w:rPr>
  </w:style>
  <w:style w:type="character" w:customStyle="1" w:styleId="apple-converted-space">
    <w:name w:val="apple-converted-space"/>
    <w:basedOn w:val="a0"/>
    <w:rsid w:val="00B575A3"/>
  </w:style>
  <w:style w:type="paragraph" w:styleId="a5">
    <w:name w:val="No Spacing"/>
    <w:uiPriority w:val="1"/>
    <w:qFormat/>
    <w:rsid w:val="00B57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2014-09-26T04:40:00Z</cp:lastPrinted>
  <dcterms:created xsi:type="dcterms:W3CDTF">2014-11-06T18:12:00Z</dcterms:created>
  <dcterms:modified xsi:type="dcterms:W3CDTF">2019-07-31T10:51:00Z</dcterms:modified>
</cp:coreProperties>
</file>